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E22F" w14:textId="77777777" w:rsidR="00E41A2F" w:rsidRDefault="00E41A2F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41A2F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2065BBC4" w14:textId="77777777" w:rsidR="00E41A2F" w:rsidRDefault="00E41A2F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7725F3" w14:textId="77777777" w:rsidR="00E41A2F" w:rsidRDefault="00E41A2F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B59F89" w14:textId="77777777" w:rsidR="00E41A2F" w:rsidRDefault="00E41A2F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0B5F49" w14:textId="77777777" w:rsidR="00E41A2F" w:rsidRDefault="00E41A2F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F06FE1" w14:textId="77777777" w:rsidR="00E41A2F" w:rsidRDefault="00E41A2F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C065F5" w14:textId="52536256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FACULDADE DE ENSINO SUPERIOR DE PARNAÍBA</w:t>
      </w:r>
    </w:p>
    <w:p w14:paraId="195C9030" w14:textId="7E59F430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 DE LICENCIATURA EM PEDAGOGIA</w:t>
      </w:r>
    </w:p>
    <w:p w14:paraId="19CDCE9B" w14:textId="19A894CB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PRÁTICA CURRICULAR DE EXTENSÃO</w:t>
      </w:r>
    </w:p>
    <w:p w14:paraId="69F950D9" w14:textId="77777777" w:rsidR="00ED4094" w:rsidRDefault="00ED4094" w:rsidP="00ED4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AE077" w14:textId="576C8F40" w:rsidR="00916E5E" w:rsidRPr="00CD51D7" w:rsidRDefault="00916E5E" w:rsidP="00ED4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51D7">
        <w:rPr>
          <w:rFonts w:ascii="Arial" w:hAnsi="Arial" w:cs="Arial"/>
          <w:b/>
          <w:bCs/>
          <w:sz w:val="24"/>
          <w:szCs w:val="24"/>
        </w:rPr>
        <w:t>PROJETO DE INTERVENÇÃO</w:t>
      </w:r>
    </w:p>
    <w:p w14:paraId="66C20EC5" w14:textId="77777777" w:rsidR="00916E5E" w:rsidRPr="00916E5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IDENTIFICAÇÃO:</w:t>
      </w:r>
    </w:p>
    <w:p w14:paraId="3DBD77BB" w14:textId="2EBC699B" w:rsidR="00916E5E" w:rsidRP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TEMA:</w:t>
      </w:r>
      <w:r w:rsidRPr="00916E5E">
        <w:rPr>
          <w:rFonts w:ascii="Arial" w:hAnsi="Arial" w:cs="Arial"/>
          <w:sz w:val="24"/>
          <w:szCs w:val="24"/>
        </w:rPr>
        <w:t xml:space="preserve"> </w:t>
      </w:r>
      <w:r w:rsidR="00B86DA2" w:rsidRPr="00B86DA2">
        <w:rPr>
          <w:rFonts w:ascii="Arial" w:hAnsi="Arial" w:cs="Arial"/>
          <w:sz w:val="24"/>
          <w:szCs w:val="24"/>
        </w:rPr>
        <w:t>Pedagogia Social – Relações Étnico-Raciais na Escola</w:t>
      </w:r>
    </w:p>
    <w:p w14:paraId="03AD55C8" w14:textId="7131B07D" w:rsidR="00916E5E" w:rsidRP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B86DA2" w:rsidRPr="00B86DA2">
        <w:rPr>
          <w:rFonts w:ascii="Arial" w:hAnsi="Arial" w:cs="Arial"/>
          <w:sz w:val="24"/>
          <w:szCs w:val="24"/>
        </w:rPr>
        <w:t>Educação Antirracista: Um Ato de Amor e de Coragem</w:t>
      </w:r>
    </w:p>
    <w:p w14:paraId="28A70472" w14:textId="2B555512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PERÍODO:</w:t>
      </w:r>
      <w:r w:rsidRPr="00CD51D7">
        <w:rPr>
          <w:rFonts w:ascii="Arial" w:hAnsi="Arial" w:cs="Arial"/>
          <w:sz w:val="24"/>
          <w:szCs w:val="24"/>
        </w:rPr>
        <w:t>_______________</w:t>
      </w:r>
    </w:p>
    <w:p w14:paraId="2A625624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ACADÊMICO (A):</w:t>
      </w:r>
      <w:r w:rsidRPr="00CD51D7">
        <w:rPr>
          <w:rFonts w:ascii="Arial" w:hAnsi="Arial" w:cs="Arial"/>
          <w:sz w:val="24"/>
          <w:szCs w:val="24"/>
        </w:rPr>
        <w:t>____________________________________________</w:t>
      </w:r>
    </w:p>
    <w:p w14:paraId="198F7CEB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TURMA:</w:t>
      </w:r>
      <w:r w:rsidRPr="00CD51D7">
        <w:rPr>
          <w:rFonts w:ascii="Arial" w:hAnsi="Arial" w:cs="Arial"/>
          <w:sz w:val="24"/>
          <w:szCs w:val="24"/>
        </w:rPr>
        <w:t>________________________________</w:t>
      </w:r>
    </w:p>
    <w:p w14:paraId="30B8150B" w14:textId="77777777" w:rsid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TURNO:</w:t>
      </w:r>
      <w:r w:rsidRPr="00CD51D7">
        <w:rPr>
          <w:rFonts w:ascii="Arial" w:hAnsi="Arial" w:cs="Arial"/>
          <w:sz w:val="24"/>
          <w:szCs w:val="24"/>
        </w:rPr>
        <w:t>______________</w:t>
      </w:r>
    </w:p>
    <w:p w14:paraId="210C2063" w14:textId="421B3B1E" w:rsidR="00916E5E" w:rsidRPr="00CD51D7" w:rsidRDefault="00340DBB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ETAPA</w:t>
      </w:r>
      <w:r w:rsidR="00916E5E" w:rsidRPr="00B17A7E">
        <w:rPr>
          <w:rFonts w:ascii="Arial" w:hAnsi="Arial" w:cs="Arial"/>
          <w:b/>
          <w:bCs/>
          <w:sz w:val="24"/>
          <w:szCs w:val="24"/>
        </w:rPr>
        <w:t>:</w:t>
      </w:r>
      <w:r w:rsidR="00916E5E">
        <w:rPr>
          <w:rFonts w:ascii="Arial" w:hAnsi="Arial" w:cs="Arial"/>
          <w:sz w:val="24"/>
          <w:szCs w:val="24"/>
        </w:rPr>
        <w:t>________________________________</w:t>
      </w:r>
    </w:p>
    <w:p w14:paraId="69434430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9BD78D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PROBLEMATIZAÇÃO:</w:t>
      </w:r>
    </w:p>
    <w:p w14:paraId="36752B45" w14:textId="0CFD9475" w:rsidR="00302836" w:rsidRDefault="00B86DA2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Apesar dos avanços legislativos e das discussões sobre igualdade racial, ainda são visíveis práticas discriminatórias no ambiente escolar, como o preconceito contra a estética negra, o apagamento das culturas afro-brasileira e indígena, e a ausência de representatividade nos materiais didáticos. Como a escola, enquanto espaço social e educativo, pode combater o racismo estrutural e promover a valorização da diversidade étnico-racial?</w:t>
      </w:r>
    </w:p>
    <w:p w14:paraId="2A5267C8" w14:textId="77777777" w:rsidR="00B86DA2" w:rsidRPr="00302836" w:rsidRDefault="00B86DA2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E4E880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JUSTIFICATIVA:</w:t>
      </w:r>
    </w:p>
    <w:p w14:paraId="28EA4E3E" w14:textId="60B32705" w:rsidR="00916E5E" w:rsidRDefault="00B86DA2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 xml:space="preserve">A educação é um instrumento potente de transformação social e deve promover o respeito à diversidade e à equidade. A Lei 10.639/2003 (alterada pela Lei 11.645/2008) torna obrigatória a inclusão da história e cultura afro-brasileira e indígena no currículo escolar. Nesse contexto, a </w:t>
      </w:r>
      <w:r w:rsidRPr="00B86DA2">
        <w:rPr>
          <w:rFonts w:ascii="Arial" w:hAnsi="Arial" w:cs="Arial"/>
          <w:b/>
          <w:bCs/>
          <w:sz w:val="24"/>
          <w:szCs w:val="24"/>
        </w:rPr>
        <w:t>Pedagogia Social</w:t>
      </w:r>
      <w:r w:rsidRPr="00B86DA2">
        <w:rPr>
          <w:rFonts w:ascii="Arial" w:hAnsi="Arial" w:cs="Arial"/>
          <w:sz w:val="24"/>
          <w:szCs w:val="24"/>
        </w:rPr>
        <w:t xml:space="preserve"> oferece subsídios para uma atuação educativa voltada à justiça social, reconhecendo e valorizando os saberes dos povos historicamente marginalizados, com foco na superação do racismo e na construção de uma sociedade mais inclusiva.</w:t>
      </w:r>
    </w:p>
    <w:p w14:paraId="601BC687" w14:textId="77777777" w:rsidR="00B86DA2" w:rsidRPr="00CD51D7" w:rsidRDefault="00B86DA2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FC8611D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OBJETIVOS:</w:t>
      </w:r>
    </w:p>
    <w:p w14:paraId="05425F0B" w14:textId="77777777" w:rsidR="00916E5E" w:rsidRPr="00B17A7E" w:rsidRDefault="00916E5E" w:rsidP="00ED4094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lastRenderedPageBreak/>
        <w:t>Objetivo Geral:</w:t>
      </w:r>
    </w:p>
    <w:p w14:paraId="13E1B316" w14:textId="13DC555B" w:rsidR="00916E5E" w:rsidRDefault="00B86DA2" w:rsidP="00ED40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Promover uma prática pedagógica antirracista na escola, por meio da pedagogia social, valorizando a diversidade étnico-racial e fortalecendo a identidade dos estudantes.</w:t>
      </w:r>
    </w:p>
    <w:p w14:paraId="48C198B1" w14:textId="77777777" w:rsidR="00B86DA2" w:rsidRPr="00936562" w:rsidRDefault="00B86DA2" w:rsidP="00ED40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A01C45" w14:textId="77777777" w:rsidR="00916E5E" w:rsidRPr="00936562" w:rsidRDefault="00916E5E" w:rsidP="00ED4094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6562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2323E0AE" w14:textId="77777777" w:rsidR="00B86DA2" w:rsidRPr="00B86DA2" w:rsidRDefault="00B86DA2" w:rsidP="00B86DA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86DA2">
        <w:rPr>
          <w:rFonts w:ascii="Arial" w:eastAsia="Times New Roman" w:hAnsi="Arial" w:cs="Arial"/>
          <w:color w:val="000000" w:themeColor="text1"/>
          <w:sz w:val="24"/>
          <w:szCs w:val="24"/>
        </w:rPr>
        <w:t>Desenvolver ações educativas que reconheçam as contribuições das culturas afro-brasileira e indígena.</w:t>
      </w:r>
    </w:p>
    <w:p w14:paraId="326F25DD" w14:textId="77777777" w:rsidR="00B86DA2" w:rsidRPr="00B86DA2" w:rsidRDefault="00B86DA2" w:rsidP="00B86DA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86DA2">
        <w:rPr>
          <w:rFonts w:ascii="Arial" w:eastAsia="Times New Roman" w:hAnsi="Arial" w:cs="Arial"/>
          <w:color w:val="000000" w:themeColor="text1"/>
          <w:sz w:val="24"/>
          <w:szCs w:val="24"/>
        </w:rPr>
        <w:t>Estimular o protagonismo estudantil na luta contra o preconceito.</w:t>
      </w:r>
    </w:p>
    <w:p w14:paraId="6D0C6108" w14:textId="77777777" w:rsidR="00B86DA2" w:rsidRPr="00B86DA2" w:rsidRDefault="00B86DA2" w:rsidP="00B86DA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86DA2">
        <w:rPr>
          <w:rFonts w:ascii="Arial" w:eastAsia="Times New Roman" w:hAnsi="Arial" w:cs="Arial"/>
          <w:color w:val="000000" w:themeColor="text1"/>
          <w:sz w:val="24"/>
          <w:szCs w:val="24"/>
        </w:rPr>
        <w:t>Formar professores e comunidade escolar para o enfrentamento do racismo.</w:t>
      </w:r>
    </w:p>
    <w:p w14:paraId="0EF35044" w14:textId="77777777" w:rsidR="00B86DA2" w:rsidRPr="00B86DA2" w:rsidRDefault="00B86DA2" w:rsidP="00B86DA2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86DA2">
        <w:rPr>
          <w:rFonts w:ascii="Arial" w:eastAsia="Times New Roman" w:hAnsi="Arial" w:cs="Arial"/>
          <w:color w:val="000000" w:themeColor="text1"/>
          <w:sz w:val="24"/>
          <w:szCs w:val="24"/>
        </w:rPr>
        <w:t>Integrar conteúdos étnico-raciais ao currículo escolar de forma interdisciplinar.</w:t>
      </w:r>
    </w:p>
    <w:p w14:paraId="6D68AF1E" w14:textId="77777777" w:rsidR="00916E5E" w:rsidRPr="00936562" w:rsidRDefault="00916E5E" w:rsidP="00ED4094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12FFBE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SENSIBILIZAÇÃO:</w:t>
      </w:r>
    </w:p>
    <w:p w14:paraId="77335DD0" w14:textId="7F1E3984" w:rsidR="00916E5E" w:rsidRDefault="00B86DA2" w:rsidP="00ED4094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Iniciar o projeto com rodas de conversa, vídeos e dinâmicas que provoquem a reflexão crítica sobre o racismo no cotidiano escolar e social. Pode-se utilizar o curta “Vista Minha Pele”, além de depoimentos de alunos e professores sobre experiências de discriminação ou pertencimento.</w:t>
      </w:r>
    </w:p>
    <w:p w14:paraId="1C0A469D" w14:textId="77777777" w:rsidR="00B86DA2" w:rsidRPr="00CD51D7" w:rsidRDefault="00B86DA2" w:rsidP="00ED4094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08A2F837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METOLOGIA DE TRABALHO:</w:t>
      </w:r>
    </w:p>
    <w:p w14:paraId="1817EB82" w14:textId="77777777" w:rsidR="00B86DA2" w:rsidRPr="00B86DA2" w:rsidRDefault="00B86DA2" w:rsidP="00B86DA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Oficinas temáticas com alunos: identidade, ancestralidade, mitologia africana, histórias de resistência.</w:t>
      </w:r>
    </w:p>
    <w:p w14:paraId="2911F49A" w14:textId="77777777" w:rsidR="00B86DA2" w:rsidRPr="00B86DA2" w:rsidRDefault="00B86DA2" w:rsidP="00B86DA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Leituras de livros com protagonismo negro e indígena (literatura infantil e juvenil).</w:t>
      </w:r>
    </w:p>
    <w:p w14:paraId="56219A88" w14:textId="77777777" w:rsidR="00B86DA2" w:rsidRPr="00B86DA2" w:rsidRDefault="00B86DA2" w:rsidP="00B86DA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Trabalhos interdisciplinares (História, Língua Portuguesa, Arte, Sociologia).</w:t>
      </w:r>
    </w:p>
    <w:p w14:paraId="39AB3F4F" w14:textId="77777777" w:rsidR="00B86DA2" w:rsidRPr="00B86DA2" w:rsidRDefault="00B86DA2" w:rsidP="00B86DA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Entrevistas com membros da comunidade sobre vivências étnico-raciais.</w:t>
      </w:r>
    </w:p>
    <w:p w14:paraId="12389CC7" w14:textId="53C93FF3" w:rsidR="00916E5E" w:rsidRDefault="00B86DA2" w:rsidP="00B86DA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Criação de murais e exposições culturais.</w:t>
      </w:r>
    </w:p>
    <w:p w14:paraId="6066B045" w14:textId="77777777" w:rsidR="00B86DA2" w:rsidRPr="00CD51D7" w:rsidRDefault="00B86DA2" w:rsidP="00B86DA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90F966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RECURSOS:</w:t>
      </w:r>
    </w:p>
    <w:p w14:paraId="0011E7B2" w14:textId="77777777" w:rsidR="00B86DA2" w:rsidRPr="00B86DA2" w:rsidRDefault="00B86DA2" w:rsidP="00B86DA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Textos e livros literários (</w:t>
      </w:r>
      <w:proofErr w:type="spellStart"/>
      <w:r w:rsidRPr="00B86DA2">
        <w:rPr>
          <w:rFonts w:ascii="Arial" w:hAnsi="Arial" w:cs="Arial"/>
          <w:color w:val="000000" w:themeColor="text1"/>
          <w:sz w:val="24"/>
          <w:szCs w:val="24"/>
        </w:rPr>
        <w:t>ex</w:t>
      </w:r>
      <w:proofErr w:type="spellEnd"/>
      <w:r w:rsidRPr="00B86DA2">
        <w:rPr>
          <w:rFonts w:ascii="Arial" w:hAnsi="Arial" w:cs="Arial"/>
          <w:color w:val="000000" w:themeColor="text1"/>
          <w:sz w:val="24"/>
          <w:szCs w:val="24"/>
        </w:rPr>
        <w:t>: “O cabelo de Lelê”, “Menina Bonita do Laço de Fita”, “As lendas de origem africana”).</w:t>
      </w:r>
    </w:p>
    <w:p w14:paraId="6C8D5487" w14:textId="77777777" w:rsidR="00B86DA2" w:rsidRPr="00B86DA2" w:rsidRDefault="00B86DA2" w:rsidP="00B86DA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Vídeos e documentários.</w:t>
      </w:r>
    </w:p>
    <w:p w14:paraId="22616B96" w14:textId="77777777" w:rsidR="00B86DA2" w:rsidRPr="00B86DA2" w:rsidRDefault="00B86DA2" w:rsidP="00B86DA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Materiais recicláveis e artísticos para murais e painéis.</w:t>
      </w:r>
    </w:p>
    <w:p w14:paraId="6FC73064" w14:textId="77777777" w:rsidR="00B86DA2" w:rsidRPr="00B86DA2" w:rsidRDefault="00B86DA2" w:rsidP="00B86DA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Projetor multimídia, computador, internet.</w:t>
      </w:r>
    </w:p>
    <w:p w14:paraId="5AF10B50" w14:textId="3CC21827" w:rsidR="00916E5E" w:rsidRPr="00B86DA2" w:rsidRDefault="00B86DA2" w:rsidP="00B86DA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Materiais de papelaria (papel, pincéis, tintas, tesouras, etc.).</w:t>
      </w:r>
    </w:p>
    <w:p w14:paraId="707D56C6" w14:textId="77777777" w:rsidR="00B86DA2" w:rsidRPr="00CD51D7" w:rsidRDefault="00B86DA2" w:rsidP="00B86DA2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C4BDC0B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CULMINÂNCIA: </w:t>
      </w:r>
    </w:p>
    <w:p w14:paraId="46C90B39" w14:textId="77777777" w:rsidR="00B86DA2" w:rsidRPr="00B86DA2" w:rsidRDefault="00B86DA2" w:rsidP="00B86DA2">
      <w:pPr>
        <w:pStyle w:val="PargrafodaLista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lastRenderedPageBreak/>
        <w:t>Realização da Semana da Consciência Negra com:</w:t>
      </w:r>
    </w:p>
    <w:p w14:paraId="29C05C94" w14:textId="77777777" w:rsidR="00B86DA2" w:rsidRPr="00B86DA2" w:rsidRDefault="00B86DA2" w:rsidP="00B86DA2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Apresentações culturais (danças, músicas, encenações).</w:t>
      </w:r>
    </w:p>
    <w:p w14:paraId="53AC6F8F" w14:textId="77777777" w:rsidR="00B86DA2" w:rsidRPr="00B86DA2" w:rsidRDefault="00B86DA2" w:rsidP="00B86DA2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Exposição de murais e trabalhos produzidos.</w:t>
      </w:r>
    </w:p>
    <w:p w14:paraId="194099F7" w14:textId="77777777" w:rsidR="00B86DA2" w:rsidRPr="00B86DA2" w:rsidRDefault="00B86DA2" w:rsidP="00B86DA2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Feira de saberes e sabores afro-brasileiros e indígenas.</w:t>
      </w:r>
    </w:p>
    <w:p w14:paraId="5E5F6A7A" w14:textId="77777777" w:rsidR="00B86DA2" w:rsidRPr="00B86DA2" w:rsidRDefault="00B86DA2" w:rsidP="00B86DA2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Roda de conversa com lideranças negras e indígenas locais.</w:t>
      </w:r>
    </w:p>
    <w:p w14:paraId="0D84AAAE" w14:textId="77777777" w:rsidR="00B86DA2" w:rsidRPr="00B86DA2" w:rsidRDefault="00B86DA2" w:rsidP="00B86DA2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DA2">
        <w:rPr>
          <w:rFonts w:ascii="Arial" w:hAnsi="Arial" w:cs="Arial"/>
          <w:color w:val="000000" w:themeColor="text1"/>
          <w:sz w:val="24"/>
          <w:szCs w:val="24"/>
        </w:rPr>
        <w:t>Lançamento de um e-book ou revista escolar com os resultados do projeto.</w:t>
      </w:r>
    </w:p>
    <w:p w14:paraId="273A3079" w14:textId="77777777" w:rsidR="00340DBB" w:rsidRPr="00CD51D7" w:rsidRDefault="00340DBB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29B91BD" w14:textId="3B0C8B26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 CRONOGRAMA</w:t>
      </w:r>
      <w:r w:rsidR="00340DBB">
        <w:rPr>
          <w:rFonts w:ascii="Arial" w:hAnsi="Arial" w:cs="Arial"/>
          <w:b/>
          <w:bCs/>
          <w:sz w:val="24"/>
          <w:szCs w:val="24"/>
        </w:rPr>
        <w:t>/PLANEJAMENTO</w:t>
      </w:r>
      <w:r w:rsidRPr="00B17A7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pPr w:leftFromText="141" w:rightFromText="141" w:vertAnchor="text" w:horzAnchor="page" w:tblpX="1177" w:tblpY="153"/>
        <w:tblW w:w="9634" w:type="dxa"/>
        <w:tblLook w:val="04A0" w:firstRow="1" w:lastRow="0" w:firstColumn="1" w:lastColumn="0" w:noHBand="0" w:noVBand="1"/>
      </w:tblPr>
      <w:tblGrid>
        <w:gridCol w:w="1250"/>
        <w:gridCol w:w="2436"/>
        <w:gridCol w:w="2835"/>
        <w:gridCol w:w="3113"/>
      </w:tblGrid>
      <w:tr w:rsidR="00340DBB" w:rsidRPr="00CD51D7" w14:paraId="0476397A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6CC2C288" w14:textId="77777777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61856A72" w14:textId="3928355C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OBJETO DE CONHECIMENTO (CONTEÚDOS)</w:t>
            </w:r>
          </w:p>
        </w:tc>
        <w:tc>
          <w:tcPr>
            <w:tcW w:w="2835" w:type="dxa"/>
          </w:tcPr>
          <w:p w14:paraId="06ADCE6D" w14:textId="5808B7F1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  <w:tc>
          <w:tcPr>
            <w:tcW w:w="3113" w:type="dxa"/>
          </w:tcPr>
          <w:p w14:paraId="54D4D82E" w14:textId="77777777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</w:tr>
      <w:tr w:rsidR="00340DBB" w:rsidRPr="00CD51D7" w14:paraId="276A6234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4687ABDA" w14:textId="127C1565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29B1D1C3" w14:textId="3609011A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D89C51" w14:textId="6EB8790E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9F1AC43" w14:textId="1FF0AA0D" w:rsidR="00E179BA" w:rsidRPr="00CD51D7" w:rsidRDefault="00E179BA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3A960D37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374632E4" w14:textId="67115B83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0145BD56" w14:textId="506C554D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B320B" w14:textId="5E2BC689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D5B81F8" w14:textId="73855C1D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137AEE4E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2985D637" w14:textId="7DFD251A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4C41CF79" w14:textId="41F20D83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77D0A7" w14:textId="26FC8E76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58C53E3" w14:textId="1AD636AF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34C97ED7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6E14DAB5" w14:textId="11FC65B3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5465CFBC" w14:textId="01862314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1750AF" w14:textId="260AA5C4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67F1806" w14:textId="62DBD1C0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1E65DC5C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3113BDB9" w14:textId="73C83666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16194CCE" w14:textId="419E5FA6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621DD9" w14:textId="5DD4A3D7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81FFE27" w14:textId="0416129C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2DD8D" w14:textId="72D28660" w:rsidR="00916E5E" w:rsidRPr="008C3BB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563512E0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AVALIAÇÃO:</w:t>
      </w:r>
    </w:p>
    <w:p w14:paraId="20C9D00D" w14:textId="77777777" w:rsidR="00B86DA2" w:rsidRPr="00B86DA2" w:rsidRDefault="00B86DA2" w:rsidP="00B86D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A avaliação será processual, com observação da participação dos alunos, mudança de atitudes, produção dos materiais e envolvimento da comunidade. Serão utilizados instrumentos como:</w:t>
      </w:r>
    </w:p>
    <w:p w14:paraId="793F3A51" w14:textId="77777777" w:rsidR="00B86DA2" w:rsidRPr="00B86DA2" w:rsidRDefault="00B86DA2" w:rsidP="00B86DA2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Portfólios coletivos e individuais.</w:t>
      </w:r>
    </w:p>
    <w:p w14:paraId="09AD2D17" w14:textId="77777777" w:rsidR="00B86DA2" w:rsidRPr="00B86DA2" w:rsidRDefault="00B86DA2" w:rsidP="00B86DA2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Registros fotográficos e escritos.</w:t>
      </w:r>
    </w:p>
    <w:p w14:paraId="53A781FA" w14:textId="77777777" w:rsidR="00B86DA2" w:rsidRPr="00B86DA2" w:rsidRDefault="00B86DA2" w:rsidP="00B86DA2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Autoavaliações e rodas avaliativas.</w:t>
      </w:r>
    </w:p>
    <w:p w14:paraId="5C323D9E" w14:textId="77777777" w:rsidR="00B86DA2" w:rsidRPr="00B86DA2" w:rsidRDefault="00B86DA2" w:rsidP="00B86DA2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>Relatórios das oficinas e das formações com professores.</w:t>
      </w:r>
    </w:p>
    <w:p w14:paraId="7BDF618B" w14:textId="1E7638E0" w:rsidR="003B0FE2" w:rsidRPr="008C3BB7" w:rsidRDefault="003B0FE2" w:rsidP="00ED4094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DB373E" w14:textId="77777777" w:rsidR="00916E5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REFERÊNCIAS:</w:t>
      </w:r>
    </w:p>
    <w:p w14:paraId="396D8A09" w14:textId="77777777" w:rsidR="00E41A2F" w:rsidRDefault="00E41A2F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3B7FF" w14:textId="57B442A5" w:rsidR="00B86DA2" w:rsidRPr="00B86DA2" w:rsidRDefault="00B86DA2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 xml:space="preserve">BRASIL. </w:t>
      </w:r>
      <w:r w:rsidRPr="00B86DA2">
        <w:rPr>
          <w:rFonts w:ascii="Arial" w:hAnsi="Arial" w:cs="Arial"/>
          <w:b/>
          <w:bCs/>
          <w:sz w:val="24"/>
          <w:szCs w:val="24"/>
        </w:rPr>
        <w:t>Lei nº 10.639/2003.</w:t>
      </w:r>
      <w:r w:rsidRPr="00B86DA2">
        <w:rPr>
          <w:rFonts w:ascii="Arial" w:hAnsi="Arial" w:cs="Arial"/>
          <w:sz w:val="24"/>
          <w:szCs w:val="24"/>
        </w:rPr>
        <w:t xml:space="preserve"> Diário Oficial da União, Brasília, 10 jan. 2003.</w:t>
      </w:r>
    </w:p>
    <w:p w14:paraId="5FA6A1F4" w14:textId="77777777" w:rsidR="00B86DA2" w:rsidRPr="00B86DA2" w:rsidRDefault="00B86DA2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FF232" w14:textId="77777777" w:rsidR="00B86DA2" w:rsidRPr="00B86DA2" w:rsidRDefault="00B86DA2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 xml:space="preserve">BRASIL. </w:t>
      </w:r>
      <w:r w:rsidRPr="00B86DA2">
        <w:rPr>
          <w:rFonts w:ascii="Arial" w:hAnsi="Arial" w:cs="Arial"/>
          <w:b/>
          <w:bCs/>
          <w:sz w:val="24"/>
          <w:szCs w:val="24"/>
        </w:rPr>
        <w:t>Lei nº 11.645/2008.</w:t>
      </w:r>
      <w:r w:rsidRPr="00B86DA2">
        <w:rPr>
          <w:rFonts w:ascii="Arial" w:hAnsi="Arial" w:cs="Arial"/>
          <w:sz w:val="24"/>
          <w:szCs w:val="24"/>
        </w:rPr>
        <w:t xml:space="preserve"> Diário Oficial da União, Brasília, 11 mar. 2008.</w:t>
      </w:r>
    </w:p>
    <w:p w14:paraId="111B38DD" w14:textId="77777777" w:rsidR="00B86DA2" w:rsidRPr="00B86DA2" w:rsidRDefault="00B86DA2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54ACB" w14:textId="77777777" w:rsidR="00E41A2F" w:rsidRPr="00B86DA2" w:rsidRDefault="00E41A2F" w:rsidP="00E41A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 xml:space="preserve">FREIRE, Paulo. </w:t>
      </w:r>
      <w:r w:rsidRPr="00B86DA2">
        <w:rPr>
          <w:rFonts w:ascii="Arial" w:hAnsi="Arial" w:cs="Arial"/>
          <w:b/>
          <w:bCs/>
          <w:sz w:val="24"/>
          <w:szCs w:val="24"/>
        </w:rPr>
        <w:t>Pedagogia do Oprimido</w:t>
      </w:r>
      <w:r w:rsidRPr="00B86DA2">
        <w:rPr>
          <w:rFonts w:ascii="Arial" w:hAnsi="Arial" w:cs="Arial"/>
          <w:sz w:val="24"/>
          <w:szCs w:val="24"/>
        </w:rPr>
        <w:t>. Rio de Janeiro: Paz e Terra, 1987.</w:t>
      </w:r>
    </w:p>
    <w:p w14:paraId="5A6860D1" w14:textId="77777777" w:rsidR="00E41A2F" w:rsidRDefault="00E41A2F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B14E2" w14:textId="6D6F1AE9" w:rsidR="00B86DA2" w:rsidRPr="00B86DA2" w:rsidRDefault="00B86DA2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 xml:space="preserve">GOMES, Nilma Lino. </w:t>
      </w:r>
      <w:r w:rsidRPr="00B86DA2">
        <w:rPr>
          <w:rFonts w:ascii="Arial" w:hAnsi="Arial" w:cs="Arial"/>
          <w:b/>
          <w:bCs/>
          <w:sz w:val="24"/>
          <w:szCs w:val="24"/>
        </w:rPr>
        <w:t>Educação e identidade negra:</w:t>
      </w:r>
      <w:r w:rsidRPr="00B86DA2">
        <w:rPr>
          <w:rFonts w:ascii="Arial" w:hAnsi="Arial" w:cs="Arial"/>
          <w:sz w:val="24"/>
          <w:szCs w:val="24"/>
        </w:rPr>
        <w:t xml:space="preserve"> pesquisa e prática pedagógica em questão. Autêntica, 2003.</w:t>
      </w:r>
    </w:p>
    <w:p w14:paraId="619CD0AD" w14:textId="77777777" w:rsidR="008D2375" w:rsidRDefault="008D2375" w:rsidP="00E41A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FEC1A1" w14:textId="0A2FAA16" w:rsidR="00E41A2F" w:rsidRPr="00B86DA2" w:rsidRDefault="00E41A2F" w:rsidP="00E41A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lastRenderedPageBreak/>
        <w:t xml:space="preserve">MUNANGA, </w:t>
      </w:r>
      <w:proofErr w:type="spellStart"/>
      <w:r w:rsidRPr="00B86DA2">
        <w:rPr>
          <w:rFonts w:ascii="Arial" w:hAnsi="Arial" w:cs="Arial"/>
          <w:sz w:val="24"/>
          <w:szCs w:val="24"/>
        </w:rPr>
        <w:t>Kabengele</w:t>
      </w:r>
      <w:proofErr w:type="spellEnd"/>
      <w:r w:rsidRPr="00B86DA2">
        <w:rPr>
          <w:rFonts w:ascii="Arial" w:hAnsi="Arial" w:cs="Arial"/>
          <w:sz w:val="24"/>
          <w:szCs w:val="24"/>
        </w:rPr>
        <w:t xml:space="preserve">. </w:t>
      </w:r>
      <w:r w:rsidRPr="00B86DA2">
        <w:rPr>
          <w:rFonts w:ascii="Arial" w:hAnsi="Arial" w:cs="Arial"/>
          <w:b/>
          <w:bCs/>
          <w:sz w:val="24"/>
          <w:szCs w:val="24"/>
        </w:rPr>
        <w:t xml:space="preserve">Rediscutindo a mestiçagem no Brasil: </w:t>
      </w:r>
      <w:r w:rsidRPr="00B86DA2">
        <w:rPr>
          <w:rFonts w:ascii="Arial" w:hAnsi="Arial" w:cs="Arial"/>
          <w:sz w:val="24"/>
          <w:szCs w:val="24"/>
        </w:rPr>
        <w:t>identidade nacional versus identidade negra. Petrópolis: Vozes, 2005.</w:t>
      </w:r>
    </w:p>
    <w:p w14:paraId="3F1CF57F" w14:textId="77777777" w:rsidR="00B86DA2" w:rsidRPr="00B86DA2" w:rsidRDefault="00B86DA2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927DDF" w14:textId="77777777" w:rsidR="00B86DA2" w:rsidRPr="00B86DA2" w:rsidRDefault="00B86DA2" w:rsidP="00B86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DA2">
        <w:rPr>
          <w:rFonts w:ascii="Arial" w:hAnsi="Arial" w:cs="Arial"/>
          <w:sz w:val="24"/>
          <w:szCs w:val="24"/>
        </w:rPr>
        <w:t xml:space="preserve">SILVA, Petronilha B. G. da. </w:t>
      </w:r>
      <w:r w:rsidRPr="00B86DA2">
        <w:rPr>
          <w:rFonts w:ascii="Arial" w:hAnsi="Arial" w:cs="Arial"/>
          <w:b/>
          <w:bCs/>
          <w:sz w:val="24"/>
          <w:szCs w:val="24"/>
        </w:rPr>
        <w:t>Ações Afirmativas e Combate ao Racismo na Educação</w:t>
      </w:r>
      <w:r w:rsidRPr="00B86DA2">
        <w:rPr>
          <w:rFonts w:ascii="Arial" w:hAnsi="Arial" w:cs="Arial"/>
          <w:sz w:val="24"/>
          <w:szCs w:val="24"/>
        </w:rPr>
        <w:t>. Brasília: MEC/SECAD, 2006.</w:t>
      </w:r>
    </w:p>
    <w:p w14:paraId="58A00084" w14:textId="60D4048B" w:rsidR="00DE723A" w:rsidRPr="00916E5E" w:rsidRDefault="00DE723A" w:rsidP="00B86DA2">
      <w:pPr>
        <w:spacing w:after="0" w:line="240" w:lineRule="auto"/>
        <w:jc w:val="both"/>
      </w:pPr>
    </w:p>
    <w:sectPr w:rsidR="00DE723A" w:rsidRPr="00916E5E" w:rsidSect="00E41A2F">
      <w:headerReference w:type="default" r:id="rId8"/>
      <w:type w:val="continuous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9ACC" w14:textId="77777777" w:rsidR="00F42777" w:rsidRDefault="00F42777">
      <w:pPr>
        <w:spacing w:after="0" w:line="240" w:lineRule="auto"/>
      </w:pPr>
      <w:r>
        <w:separator/>
      </w:r>
    </w:p>
  </w:endnote>
  <w:endnote w:type="continuationSeparator" w:id="0">
    <w:p w14:paraId="5CB60B36" w14:textId="77777777" w:rsidR="00F42777" w:rsidRDefault="00F4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B4E9" w14:textId="77777777" w:rsidR="00F42777" w:rsidRDefault="00F42777">
      <w:pPr>
        <w:spacing w:after="0" w:line="240" w:lineRule="auto"/>
      </w:pPr>
      <w:r>
        <w:separator/>
      </w:r>
    </w:p>
  </w:footnote>
  <w:footnote w:type="continuationSeparator" w:id="0">
    <w:p w14:paraId="7F8BE02D" w14:textId="77777777" w:rsidR="00F42777" w:rsidRDefault="00F4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A05C" w14:textId="25431A2E" w:rsidR="001669A7" w:rsidRPr="00E41A2F" w:rsidRDefault="00E41A2F" w:rsidP="00E41A2F">
    <w:pPr>
      <w:pStyle w:val="Cabealho"/>
    </w:pPr>
    <w:r w:rsidRPr="00827847">
      <w:rPr>
        <w:noProof/>
      </w:rPr>
      <w:drawing>
        <wp:anchor distT="0" distB="0" distL="114300" distR="114300" simplePos="0" relativeHeight="251659264" behindDoc="1" locked="0" layoutInCell="1" allowOverlap="1" wp14:anchorId="1A501906" wp14:editId="41C1F473">
          <wp:simplePos x="0" y="0"/>
          <wp:positionH relativeFrom="page">
            <wp:posOffset>-1905</wp:posOffset>
          </wp:positionH>
          <wp:positionV relativeFrom="paragraph">
            <wp:posOffset>-448310</wp:posOffset>
          </wp:positionV>
          <wp:extent cx="7534251" cy="1857375"/>
          <wp:effectExtent l="0" t="0" r="0" b="0"/>
          <wp:wrapNone/>
          <wp:docPr id="9741490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98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1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A3D8" w14:textId="7459E7FB" w:rsidR="00E41A2F" w:rsidRPr="00E41A2F" w:rsidRDefault="00E41A2F" w:rsidP="00E41A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B93"/>
    <w:multiLevelType w:val="multilevel"/>
    <w:tmpl w:val="4F1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42A5"/>
    <w:multiLevelType w:val="hybridMultilevel"/>
    <w:tmpl w:val="0ED20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0E8"/>
    <w:multiLevelType w:val="multilevel"/>
    <w:tmpl w:val="33F6C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F69E7"/>
    <w:multiLevelType w:val="multilevel"/>
    <w:tmpl w:val="046CDF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8534B"/>
    <w:multiLevelType w:val="multilevel"/>
    <w:tmpl w:val="513007C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E33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0609B5"/>
    <w:multiLevelType w:val="multilevel"/>
    <w:tmpl w:val="1CB46DD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57152"/>
    <w:multiLevelType w:val="multilevel"/>
    <w:tmpl w:val="4F50107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E14CF"/>
    <w:multiLevelType w:val="multilevel"/>
    <w:tmpl w:val="32042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B40959"/>
    <w:multiLevelType w:val="multilevel"/>
    <w:tmpl w:val="89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A5A20"/>
    <w:multiLevelType w:val="hybridMultilevel"/>
    <w:tmpl w:val="ABCA1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75A0"/>
    <w:multiLevelType w:val="multilevel"/>
    <w:tmpl w:val="873CAB3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A74F2"/>
    <w:multiLevelType w:val="hybridMultilevel"/>
    <w:tmpl w:val="96C0A7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F94930"/>
    <w:multiLevelType w:val="multilevel"/>
    <w:tmpl w:val="E00A9A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B5EA3"/>
    <w:multiLevelType w:val="hybridMultilevel"/>
    <w:tmpl w:val="2D58D5D8"/>
    <w:lvl w:ilvl="0" w:tplc="4B264F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20F5"/>
    <w:multiLevelType w:val="hybridMultilevel"/>
    <w:tmpl w:val="1E7CC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8451C"/>
    <w:multiLevelType w:val="hybridMultilevel"/>
    <w:tmpl w:val="29CA7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74B2B"/>
    <w:multiLevelType w:val="hybridMultilevel"/>
    <w:tmpl w:val="0A42E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241B2"/>
    <w:multiLevelType w:val="multilevel"/>
    <w:tmpl w:val="F48EA78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" w15:restartNumberingAfterBreak="0">
    <w:nsid w:val="53C57B20"/>
    <w:multiLevelType w:val="hybridMultilevel"/>
    <w:tmpl w:val="BE66E55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41C76"/>
    <w:multiLevelType w:val="multilevel"/>
    <w:tmpl w:val="414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E90367"/>
    <w:multiLevelType w:val="hybridMultilevel"/>
    <w:tmpl w:val="4C34B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630A2"/>
    <w:multiLevelType w:val="multilevel"/>
    <w:tmpl w:val="C80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A0F03"/>
    <w:multiLevelType w:val="multilevel"/>
    <w:tmpl w:val="4D0ACA6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961F12"/>
    <w:multiLevelType w:val="hybridMultilevel"/>
    <w:tmpl w:val="4AEA6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8586">
    <w:abstractNumId w:val="23"/>
  </w:num>
  <w:num w:numId="2" w16cid:durableId="1451508623">
    <w:abstractNumId w:val="21"/>
  </w:num>
  <w:num w:numId="3" w16cid:durableId="359085884">
    <w:abstractNumId w:val="5"/>
  </w:num>
  <w:num w:numId="4" w16cid:durableId="1893080284">
    <w:abstractNumId w:val="14"/>
  </w:num>
  <w:num w:numId="5" w16cid:durableId="967013482">
    <w:abstractNumId w:val="18"/>
  </w:num>
  <w:num w:numId="6" w16cid:durableId="180511721">
    <w:abstractNumId w:val="2"/>
  </w:num>
  <w:num w:numId="7" w16cid:durableId="716708255">
    <w:abstractNumId w:val="13"/>
  </w:num>
  <w:num w:numId="8" w16cid:durableId="1720279538">
    <w:abstractNumId w:val="3"/>
  </w:num>
  <w:num w:numId="9" w16cid:durableId="2120372050">
    <w:abstractNumId w:val="11"/>
  </w:num>
  <w:num w:numId="10" w16cid:durableId="1051616678">
    <w:abstractNumId w:val="7"/>
  </w:num>
  <w:num w:numId="11" w16cid:durableId="151870774">
    <w:abstractNumId w:val="4"/>
  </w:num>
  <w:num w:numId="12" w16cid:durableId="1255630679">
    <w:abstractNumId w:val="6"/>
  </w:num>
  <w:num w:numId="13" w16cid:durableId="1190099231">
    <w:abstractNumId w:val="10"/>
  </w:num>
  <w:num w:numId="14" w16cid:durableId="777718324">
    <w:abstractNumId w:val="17"/>
  </w:num>
  <w:num w:numId="15" w16cid:durableId="769394768">
    <w:abstractNumId w:val="8"/>
  </w:num>
  <w:num w:numId="16" w16cid:durableId="112947568">
    <w:abstractNumId w:val="12"/>
  </w:num>
  <w:num w:numId="17" w16cid:durableId="1851946964">
    <w:abstractNumId w:val="16"/>
  </w:num>
  <w:num w:numId="18" w16cid:durableId="889607640">
    <w:abstractNumId w:val="24"/>
  </w:num>
  <w:num w:numId="19" w16cid:durableId="49621723">
    <w:abstractNumId w:val="19"/>
  </w:num>
  <w:num w:numId="20" w16cid:durableId="1967272272">
    <w:abstractNumId w:val="20"/>
  </w:num>
  <w:num w:numId="21" w16cid:durableId="1133475277">
    <w:abstractNumId w:val="0"/>
  </w:num>
  <w:num w:numId="22" w16cid:durableId="118888691">
    <w:abstractNumId w:val="15"/>
  </w:num>
  <w:num w:numId="23" w16cid:durableId="244462238">
    <w:abstractNumId w:val="1"/>
  </w:num>
  <w:num w:numId="24" w16cid:durableId="1842305861">
    <w:abstractNumId w:val="9"/>
  </w:num>
  <w:num w:numId="25" w16cid:durableId="16260386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E0"/>
    <w:rsid w:val="00021447"/>
    <w:rsid w:val="000603D8"/>
    <w:rsid w:val="00065AC1"/>
    <w:rsid w:val="00070B89"/>
    <w:rsid w:val="00070F4A"/>
    <w:rsid w:val="00077009"/>
    <w:rsid w:val="000D5C38"/>
    <w:rsid w:val="00160C09"/>
    <w:rsid w:val="001669A7"/>
    <w:rsid w:val="00202295"/>
    <w:rsid w:val="00224849"/>
    <w:rsid w:val="00231094"/>
    <w:rsid w:val="00282939"/>
    <w:rsid w:val="00287DE2"/>
    <w:rsid w:val="002B2E37"/>
    <w:rsid w:val="00302836"/>
    <w:rsid w:val="00340DBB"/>
    <w:rsid w:val="00376C0A"/>
    <w:rsid w:val="003B0FE2"/>
    <w:rsid w:val="00474AA4"/>
    <w:rsid w:val="0048589F"/>
    <w:rsid w:val="0050330A"/>
    <w:rsid w:val="0057363E"/>
    <w:rsid w:val="005A19E0"/>
    <w:rsid w:val="005C56EF"/>
    <w:rsid w:val="006125F4"/>
    <w:rsid w:val="006607CD"/>
    <w:rsid w:val="007B6F3E"/>
    <w:rsid w:val="00853F55"/>
    <w:rsid w:val="00872829"/>
    <w:rsid w:val="0088691E"/>
    <w:rsid w:val="00896794"/>
    <w:rsid w:val="008A0DD4"/>
    <w:rsid w:val="008C3BB7"/>
    <w:rsid w:val="008D2375"/>
    <w:rsid w:val="00916E5E"/>
    <w:rsid w:val="00991691"/>
    <w:rsid w:val="00AA1A1E"/>
    <w:rsid w:val="00AB0B5F"/>
    <w:rsid w:val="00AC72CC"/>
    <w:rsid w:val="00AF05B1"/>
    <w:rsid w:val="00B57B2A"/>
    <w:rsid w:val="00B86DA2"/>
    <w:rsid w:val="00C45D7B"/>
    <w:rsid w:val="00C75B10"/>
    <w:rsid w:val="00C96430"/>
    <w:rsid w:val="00CD51D7"/>
    <w:rsid w:val="00CD709E"/>
    <w:rsid w:val="00D0205F"/>
    <w:rsid w:val="00D2496E"/>
    <w:rsid w:val="00DD2C9C"/>
    <w:rsid w:val="00DE723A"/>
    <w:rsid w:val="00DF38B1"/>
    <w:rsid w:val="00DF4732"/>
    <w:rsid w:val="00E06A21"/>
    <w:rsid w:val="00E179BA"/>
    <w:rsid w:val="00E41A2F"/>
    <w:rsid w:val="00E63625"/>
    <w:rsid w:val="00E659CB"/>
    <w:rsid w:val="00E711FC"/>
    <w:rsid w:val="00EA2738"/>
    <w:rsid w:val="00ED4094"/>
    <w:rsid w:val="00F02F0A"/>
    <w:rsid w:val="00F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5FAAE"/>
  <w15:chartTrackingRefBased/>
  <w15:docId w15:val="{F56F21F8-CD72-43CF-9329-33D3A61E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19E0"/>
    <w:pPr>
      <w:numPr>
        <w:numId w:val="1"/>
      </w:numPr>
      <w:spacing w:after="0" w:line="360" w:lineRule="auto"/>
      <w:outlineLvl w:val="0"/>
    </w:pPr>
    <w:rPr>
      <w:rFonts w:ascii="Avenir" w:eastAsia="Avenir" w:hAnsi="Avenir" w:cs="Avenir"/>
      <w:b/>
      <w:color w:val="2F549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9E0"/>
    <w:rPr>
      <w:rFonts w:ascii="Avenir" w:eastAsia="Avenir" w:hAnsi="Avenir" w:cs="Avenir"/>
      <w:b/>
      <w:color w:val="2F5496"/>
      <w:sz w:val="28"/>
      <w:szCs w:val="28"/>
      <w:lang w:eastAsia="pt-BR"/>
    </w:rPr>
  </w:style>
  <w:style w:type="paragraph" w:styleId="PargrafodaLista">
    <w:name w:val="List Paragraph"/>
    <w:aliases w:val="02 - Parágrafo da Lista,13 - Parágrafo da Lista"/>
    <w:basedOn w:val="Normal"/>
    <w:link w:val="PargrafodaListaChar"/>
    <w:uiPriority w:val="1"/>
    <w:qFormat/>
    <w:rsid w:val="005A19E0"/>
    <w:pPr>
      <w:ind w:left="720"/>
      <w:contextualSpacing/>
    </w:pPr>
  </w:style>
  <w:style w:type="character" w:customStyle="1" w:styleId="PargrafodaListaChar">
    <w:name w:val="Parágrafo da Lista Char"/>
    <w:aliases w:val="02 - Parágrafo da Lista Char,13 - Parágrafo da Lista Char"/>
    <w:link w:val="PargrafodaLista"/>
    <w:uiPriority w:val="1"/>
    <w:locked/>
    <w:rsid w:val="005A19E0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C4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5D7B"/>
    <w:rPr>
      <w:b/>
      <w:bCs/>
    </w:rPr>
  </w:style>
  <w:style w:type="paragraph" w:customStyle="1" w:styleId="paragraph">
    <w:name w:val="paragraph"/>
    <w:basedOn w:val="Normal"/>
    <w:rsid w:val="0002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21447"/>
  </w:style>
  <w:style w:type="character" w:customStyle="1" w:styleId="eop">
    <w:name w:val="eop"/>
    <w:basedOn w:val="Fontepargpadro"/>
    <w:rsid w:val="00021447"/>
  </w:style>
  <w:style w:type="table" w:styleId="Tabelacomgrade">
    <w:name w:val="Table Grid"/>
    <w:basedOn w:val="Tabelanormal"/>
    <w:uiPriority w:val="59"/>
    <w:rsid w:val="00CD5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A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A1A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41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A2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1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A2F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Moura</dc:creator>
  <cp:keywords/>
  <dc:description/>
  <cp:lastModifiedBy>Fabricio Moura</cp:lastModifiedBy>
  <cp:revision>4</cp:revision>
  <dcterms:created xsi:type="dcterms:W3CDTF">2025-08-04T21:31:00Z</dcterms:created>
  <dcterms:modified xsi:type="dcterms:W3CDTF">2026-04-08T20:25:00Z</dcterms:modified>
</cp:coreProperties>
</file>